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2A62D799" w14:textId="553223CC" w:rsidR="00FD02FA" w:rsidRPr="001C4107" w:rsidRDefault="001C4107" w:rsidP="006E302D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 w:rsidRPr="001C4107">
        <w:rPr>
          <w:rFonts w:ascii="Baskerville Old Face" w:hAnsi="Baskerville Old Face"/>
          <w:noProof/>
        </w:rPr>
        <w:t>Review Utility Truck Bids</w:t>
      </w:r>
    </w:p>
    <w:p w14:paraId="6C64444A" w14:textId="77777777" w:rsidR="00FD02FA" w:rsidRDefault="00FD02FA" w:rsidP="006E302D">
      <w:pPr>
        <w:rPr>
          <w:rFonts w:ascii="Baskerville Old Face" w:hAnsi="Baskerville Old Face"/>
          <w:noProof/>
        </w:rPr>
      </w:pPr>
    </w:p>
    <w:p w14:paraId="01979828" w14:textId="2FB4EAD5" w:rsidR="009021FB" w:rsidRDefault="009021FB" w:rsidP="006E302D">
      <w:pPr>
        <w:rPr>
          <w:rFonts w:ascii="Baskerville Old Face" w:hAnsi="Baskerville Old Face"/>
          <w:noProof/>
        </w:rPr>
      </w:pPr>
    </w:p>
    <w:p w14:paraId="1291D302" w14:textId="7A6E1EA5" w:rsidR="009021FB" w:rsidRDefault="009021FB" w:rsidP="009021FB">
      <w:pPr>
        <w:rPr>
          <w:rFonts w:ascii="Baskerville Old Face" w:hAnsi="Baskerville Old Face"/>
          <w:noProof/>
        </w:rPr>
      </w:pPr>
    </w:p>
    <w:p w14:paraId="6D9A882A" w14:textId="5C66A692" w:rsidR="00E25F3E" w:rsidRDefault="00E25F3E" w:rsidP="009021FB">
      <w:pPr>
        <w:rPr>
          <w:rFonts w:ascii="Baskerville Old Face" w:hAnsi="Baskerville Old Face"/>
          <w:noProof/>
        </w:rPr>
      </w:pPr>
    </w:p>
    <w:p w14:paraId="69111DDB" w14:textId="77777777" w:rsidR="00E25F3E" w:rsidRDefault="00E25F3E" w:rsidP="009021FB">
      <w:pPr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437D861C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C19D8">
        <w:rPr>
          <w:rFonts w:ascii="Berlin Sans FB Demi" w:hAnsi="Berlin Sans FB Demi" w:cs="Andalus"/>
          <w:sz w:val="20"/>
          <w:szCs w:val="20"/>
        </w:rPr>
        <w:t xml:space="preserve">MARCH </w:t>
      </w:r>
      <w:r w:rsidR="00EB2CBA">
        <w:rPr>
          <w:rFonts w:ascii="Berlin Sans FB Demi" w:hAnsi="Berlin Sans FB Demi" w:cs="Andalus"/>
          <w:sz w:val="20"/>
          <w:szCs w:val="20"/>
        </w:rPr>
        <w:t>16</w:t>
      </w:r>
      <w:r w:rsidR="00EB2CBA" w:rsidRPr="00EB2CBA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5BDAF822" w14:textId="77777777" w:rsidR="00E25F3E" w:rsidRPr="008A2E7D" w:rsidRDefault="00E25F3E" w:rsidP="00E25F3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44394C00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6BDE2B7A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0B527FCE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00B991DD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0D116A3" w14:textId="72D66242" w:rsidR="00894CBC" w:rsidRDefault="00B80B43" w:rsidP="00E25F3E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State of the City Address</w:t>
      </w:r>
    </w:p>
    <w:p w14:paraId="25848227" w14:textId="04AE4E5A" w:rsidR="006D374C" w:rsidRPr="00E25F3E" w:rsidRDefault="006D374C" w:rsidP="00E25F3E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Corona Virus Impact RE: Day to Day Operational Procedures</w:t>
      </w:r>
    </w:p>
    <w:sectPr w:rsidR="006D374C" w:rsidRPr="00E25F3E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60788"/>
    <w:rsid w:val="00661AF4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B2CBA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0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FA92-680C-406D-BF4A-0054F06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2019-05-03T14:07:00Z</cp:lastPrinted>
  <dcterms:created xsi:type="dcterms:W3CDTF">2020-02-24T20:23:00Z</dcterms:created>
  <dcterms:modified xsi:type="dcterms:W3CDTF">2020-03-13T14:21:00Z</dcterms:modified>
</cp:coreProperties>
</file>