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7C3" w:rsidRPr="00C45DE4" w:rsidRDefault="00BA50C3" w:rsidP="00C45DE4">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RESOLUTION 18-230</w:t>
      </w:r>
    </w:p>
    <w:p w:rsidR="00BA50C3" w:rsidRPr="00BA50C3" w:rsidRDefault="00BA50C3" w:rsidP="00BA50C3">
      <w:pPr>
        <w:contextualSpacing/>
        <w:jc w:val="center"/>
        <w:rPr>
          <w:rFonts w:ascii="Times New Roman" w:hAnsi="Times New Roman" w:cs="Times New Roman"/>
          <w:bCs/>
          <w:sz w:val="28"/>
          <w:szCs w:val="28"/>
          <w:u w:val="single"/>
        </w:rPr>
      </w:pPr>
      <w:r w:rsidRPr="00BA50C3">
        <w:rPr>
          <w:rFonts w:ascii="Times New Roman" w:hAnsi="Times New Roman" w:cs="Times New Roman"/>
          <w:bCs/>
          <w:sz w:val="28"/>
          <w:szCs w:val="28"/>
          <w:u w:val="single"/>
        </w:rPr>
        <w:t>A RESOLUTION OF THE COMMON COUNCIL OF THE CITY OF WOODBURN, INDIANA, AUTHORIZING THE SALE AND DISPOSAL OF REAL ESTATE BY THE CITY IN THE WOODBURN INDUSTIAL PARK</w:t>
      </w:r>
    </w:p>
    <w:p w:rsidR="00BA50C3" w:rsidRDefault="00BA50C3" w:rsidP="00CD2727">
      <w:pPr>
        <w:contextualSpacing/>
        <w:rPr>
          <w:rFonts w:ascii="Times New Roman" w:hAnsi="Times New Roman" w:cs="Times New Roman"/>
          <w:sz w:val="24"/>
          <w:szCs w:val="24"/>
        </w:rPr>
      </w:pPr>
    </w:p>
    <w:p w:rsidR="00BA50C3" w:rsidRDefault="00BA50C3" w:rsidP="00BA50C3">
      <w:pPr>
        <w:spacing w:after="0" w:line="240" w:lineRule="auto"/>
        <w:ind w:firstLine="720"/>
        <w:jc w:val="both"/>
        <w:rPr>
          <w:rFonts w:ascii="Times New Roman" w:hAnsi="Times New Roman" w:cs="Times New Roman"/>
          <w:sz w:val="24"/>
          <w:szCs w:val="24"/>
        </w:rPr>
      </w:pPr>
      <w:r w:rsidRPr="00166F52">
        <w:rPr>
          <w:rFonts w:ascii="Times New Roman" w:hAnsi="Times New Roman" w:cs="Times New Roman"/>
          <w:sz w:val="24"/>
          <w:szCs w:val="24"/>
        </w:rPr>
        <w:t xml:space="preserve">WHEREAS, the City of </w:t>
      </w:r>
      <w:r>
        <w:rPr>
          <w:rFonts w:ascii="Times New Roman" w:hAnsi="Times New Roman" w:cs="Times New Roman"/>
          <w:sz w:val="24"/>
          <w:szCs w:val="24"/>
        </w:rPr>
        <w:t>Woodburn, Indiana</w:t>
      </w:r>
      <w:r w:rsidRPr="00166F52">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166F52">
        <w:rPr>
          <w:rFonts w:ascii="Times New Roman" w:hAnsi="Times New Roman" w:cs="Times New Roman"/>
          <w:sz w:val="24"/>
          <w:szCs w:val="24"/>
        </w:rPr>
        <w:t xml:space="preserve">“City”) owns </w:t>
      </w:r>
      <w:r>
        <w:rPr>
          <w:rFonts w:ascii="Times New Roman" w:hAnsi="Times New Roman" w:cs="Times New Roman"/>
          <w:sz w:val="24"/>
          <w:szCs w:val="24"/>
        </w:rPr>
        <w:t xml:space="preserve">certain </w:t>
      </w:r>
      <w:r w:rsidRPr="00166F52">
        <w:rPr>
          <w:rFonts w:ascii="Times New Roman" w:hAnsi="Times New Roman" w:cs="Times New Roman"/>
          <w:sz w:val="24"/>
          <w:szCs w:val="24"/>
        </w:rPr>
        <w:t xml:space="preserve">real estate </w:t>
      </w:r>
      <w:r>
        <w:rPr>
          <w:rFonts w:ascii="Times New Roman" w:hAnsi="Times New Roman" w:cs="Times New Roman"/>
          <w:sz w:val="24"/>
          <w:szCs w:val="24"/>
        </w:rPr>
        <w:t xml:space="preserve">consisting of approximately 5.453 acres located in the Woodburn Industrial Park and more particularly described on Exhibit “A” attached hereto and incorporated herein </w:t>
      </w:r>
      <w:r w:rsidRPr="00166F52">
        <w:rPr>
          <w:rFonts w:ascii="Times New Roman" w:hAnsi="Times New Roman" w:cs="Times New Roman"/>
          <w:sz w:val="24"/>
          <w:szCs w:val="24"/>
        </w:rPr>
        <w:t>(</w:t>
      </w:r>
      <w:r>
        <w:rPr>
          <w:rFonts w:ascii="Times New Roman" w:hAnsi="Times New Roman" w:cs="Times New Roman"/>
          <w:sz w:val="24"/>
          <w:szCs w:val="24"/>
        </w:rPr>
        <w:t>the “Real Estate</w:t>
      </w:r>
      <w:r w:rsidRPr="00166F52">
        <w:rPr>
          <w:rFonts w:ascii="Times New Roman" w:hAnsi="Times New Roman" w:cs="Times New Roman"/>
          <w:sz w:val="24"/>
          <w:szCs w:val="24"/>
        </w:rPr>
        <w:t>”); and</w:t>
      </w:r>
      <w:r>
        <w:rPr>
          <w:rFonts w:ascii="Times New Roman" w:hAnsi="Times New Roman" w:cs="Times New Roman"/>
          <w:sz w:val="24"/>
          <w:szCs w:val="24"/>
        </w:rPr>
        <w:t xml:space="preserve"> </w:t>
      </w:r>
    </w:p>
    <w:p w:rsidR="00BA50C3" w:rsidRPr="00166F52" w:rsidRDefault="00BA50C3" w:rsidP="00BA50C3">
      <w:pPr>
        <w:spacing w:after="0" w:line="240" w:lineRule="auto"/>
        <w:ind w:firstLine="720"/>
        <w:jc w:val="both"/>
        <w:rPr>
          <w:rFonts w:ascii="Times New Roman" w:hAnsi="Times New Roman" w:cs="Times New Roman"/>
          <w:sz w:val="24"/>
          <w:szCs w:val="24"/>
        </w:rPr>
      </w:pPr>
    </w:p>
    <w:p w:rsidR="00BA50C3" w:rsidRDefault="00BA50C3" w:rsidP="00BA50C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WHEREAS, pursuant to Indiana Code § 36-1-11-3, the sale or disposal of the Real Estate is subject to the approval of the Mayor of the City, after a public hearing by the </w:t>
      </w:r>
      <w:r w:rsidRPr="00166F52">
        <w:rPr>
          <w:rFonts w:ascii="Times New Roman" w:hAnsi="Times New Roman" w:cs="Times New Roman"/>
          <w:sz w:val="24"/>
          <w:szCs w:val="24"/>
        </w:rPr>
        <w:t>Boa</w:t>
      </w:r>
      <w:r>
        <w:rPr>
          <w:rFonts w:ascii="Times New Roman" w:hAnsi="Times New Roman" w:cs="Times New Roman"/>
          <w:sz w:val="24"/>
          <w:szCs w:val="24"/>
        </w:rPr>
        <w:t>rd of Public Works for the City; and</w:t>
      </w:r>
    </w:p>
    <w:p w:rsidR="00BA50C3" w:rsidRDefault="00BA50C3" w:rsidP="00BA50C3">
      <w:pPr>
        <w:spacing w:after="0" w:line="240" w:lineRule="auto"/>
        <w:ind w:firstLine="720"/>
        <w:jc w:val="both"/>
        <w:rPr>
          <w:rFonts w:ascii="Times New Roman" w:hAnsi="Times New Roman" w:cs="Times New Roman"/>
          <w:sz w:val="24"/>
          <w:szCs w:val="24"/>
        </w:rPr>
      </w:pPr>
    </w:p>
    <w:p w:rsidR="00BA50C3" w:rsidRDefault="00BA50C3" w:rsidP="00BA50C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WHEREAS, pursuant to Indiana Code § 36-1-11-4,2, </w:t>
      </w:r>
      <w:r w:rsidRPr="000B42AA">
        <w:rPr>
          <w:rFonts w:ascii="Times New Roman" w:hAnsi="Times New Roman" w:cs="Times New Roman"/>
          <w:sz w:val="24"/>
          <w:szCs w:val="24"/>
        </w:rPr>
        <w:t>after publishing a notice in stating the amount of the offer to be accepted</w:t>
      </w:r>
      <w:r>
        <w:rPr>
          <w:rFonts w:ascii="Times New Roman" w:hAnsi="Times New Roman" w:cs="Times New Roman"/>
          <w:sz w:val="24"/>
          <w:szCs w:val="24"/>
        </w:rPr>
        <w:t>, the Board of Public Works for the City may negotiate a sale and dispose of the Real Estate for the purpose of promoting an economic development project for a value that is not less than the average of two (2) appraisals; and</w:t>
      </w:r>
    </w:p>
    <w:p w:rsidR="00BA50C3" w:rsidRDefault="00BA50C3" w:rsidP="00BA50C3">
      <w:pPr>
        <w:spacing w:after="0" w:line="240" w:lineRule="auto"/>
        <w:ind w:firstLine="720"/>
        <w:jc w:val="both"/>
        <w:rPr>
          <w:rFonts w:ascii="Times New Roman" w:hAnsi="Times New Roman" w:cs="Times New Roman"/>
          <w:sz w:val="24"/>
          <w:szCs w:val="24"/>
        </w:rPr>
      </w:pPr>
    </w:p>
    <w:p w:rsidR="00BA50C3" w:rsidRDefault="00BA50C3" w:rsidP="00BA50C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WHEREAS, the City has secured two (2) appraisals of the Real Estate and the Board of Public Works of the City has published a notice as required by statute stating the amount of the offer to be accepted for the Real Estate shall be not less that Sixty-Two Thousand Two Hundred Fifty and 00/100 Dollars ($62,250.00), which amount is the not less than the average of the two (2) appraisals secured on the Real Estate; and</w:t>
      </w:r>
    </w:p>
    <w:p w:rsidR="00BA50C3" w:rsidRDefault="00BA50C3" w:rsidP="00BA50C3">
      <w:pPr>
        <w:spacing w:after="0" w:line="240" w:lineRule="auto"/>
        <w:ind w:firstLine="720"/>
        <w:jc w:val="both"/>
        <w:rPr>
          <w:rFonts w:ascii="Times New Roman" w:hAnsi="Times New Roman" w:cs="Times New Roman"/>
          <w:sz w:val="24"/>
          <w:szCs w:val="24"/>
        </w:rPr>
      </w:pPr>
    </w:p>
    <w:p w:rsidR="00BA50C3" w:rsidRDefault="00BA50C3" w:rsidP="00BA50C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WHEREAS, the Board of Public Works for the City has conducted the public hearing regarding the sale or disposal of the Real Estate and has notified the Mayor of the City of its recommendation to sell the Real Estate for an amount</w:t>
      </w:r>
      <w:r w:rsidRPr="00DF7C4E">
        <w:rPr>
          <w:rFonts w:ascii="Times New Roman" w:hAnsi="Times New Roman" w:cs="Times New Roman"/>
          <w:sz w:val="24"/>
          <w:szCs w:val="24"/>
        </w:rPr>
        <w:t xml:space="preserve"> not less that Sixty-Two Thousand Two Hundred Fifty </w:t>
      </w:r>
      <w:r>
        <w:rPr>
          <w:rFonts w:ascii="Times New Roman" w:hAnsi="Times New Roman" w:cs="Times New Roman"/>
          <w:sz w:val="24"/>
          <w:szCs w:val="24"/>
        </w:rPr>
        <w:t>and 00/100 Dollars ($62,250.00); and</w:t>
      </w:r>
    </w:p>
    <w:p w:rsidR="00BA50C3" w:rsidRDefault="00BA50C3" w:rsidP="00BA50C3">
      <w:pPr>
        <w:spacing w:after="0" w:line="240" w:lineRule="auto"/>
        <w:ind w:firstLine="720"/>
        <w:jc w:val="both"/>
        <w:rPr>
          <w:rFonts w:ascii="Times New Roman" w:hAnsi="Times New Roman" w:cs="Times New Roman"/>
          <w:sz w:val="24"/>
          <w:szCs w:val="24"/>
        </w:rPr>
      </w:pPr>
    </w:p>
    <w:p w:rsidR="00BA50C3" w:rsidRDefault="00BA50C3" w:rsidP="00BA50C3">
      <w:pPr>
        <w:spacing w:after="0" w:line="240" w:lineRule="auto"/>
        <w:ind w:firstLine="720"/>
        <w:jc w:val="both"/>
        <w:rPr>
          <w:rFonts w:ascii="Times New Roman" w:hAnsi="Times New Roman" w:cs="Times New Roman"/>
          <w:sz w:val="24"/>
          <w:szCs w:val="24"/>
        </w:rPr>
      </w:pPr>
      <w:r w:rsidRPr="00166F52">
        <w:rPr>
          <w:rFonts w:ascii="Times New Roman" w:hAnsi="Times New Roman" w:cs="Times New Roman"/>
          <w:sz w:val="24"/>
          <w:szCs w:val="24"/>
        </w:rPr>
        <w:t>WHEREAS, Indiana Code § 36-1-11-3 provides that the Common Council of</w:t>
      </w:r>
      <w:r>
        <w:rPr>
          <w:rFonts w:ascii="Times New Roman" w:hAnsi="Times New Roman" w:cs="Times New Roman"/>
          <w:sz w:val="24"/>
          <w:szCs w:val="24"/>
        </w:rPr>
        <w:t xml:space="preserve"> </w:t>
      </w:r>
      <w:r w:rsidRPr="00166F52">
        <w:rPr>
          <w:rFonts w:ascii="Times New Roman" w:hAnsi="Times New Roman" w:cs="Times New Roman"/>
          <w:sz w:val="24"/>
          <w:szCs w:val="24"/>
        </w:rPr>
        <w:t>the City (</w:t>
      </w:r>
      <w:r>
        <w:rPr>
          <w:rFonts w:ascii="Times New Roman" w:hAnsi="Times New Roman" w:cs="Times New Roman"/>
          <w:sz w:val="24"/>
          <w:szCs w:val="24"/>
        </w:rPr>
        <w:t xml:space="preserve">the </w:t>
      </w:r>
      <w:r w:rsidRPr="00166F52">
        <w:rPr>
          <w:rFonts w:ascii="Times New Roman" w:hAnsi="Times New Roman" w:cs="Times New Roman"/>
          <w:sz w:val="24"/>
          <w:szCs w:val="24"/>
        </w:rPr>
        <w:t>“Common Council”) must authorize the sale of any real property having</w:t>
      </w:r>
      <w:r>
        <w:rPr>
          <w:rFonts w:ascii="Times New Roman" w:hAnsi="Times New Roman" w:cs="Times New Roman"/>
          <w:sz w:val="24"/>
          <w:szCs w:val="24"/>
        </w:rPr>
        <w:t xml:space="preserve"> </w:t>
      </w:r>
      <w:r w:rsidRPr="00166F52">
        <w:rPr>
          <w:rFonts w:ascii="Times New Roman" w:hAnsi="Times New Roman" w:cs="Times New Roman"/>
          <w:sz w:val="24"/>
          <w:szCs w:val="24"/>
        </w:rPr>
        <w:t>an appraised value over $50,000; and</w:t>
      </w:r>
    </w:p>
    <w:p w:rsidR="00BA50C3" w:rsidRPr="00166F52" w:rsidRDefault="00BA50C3" w:rsidP="00BA50C3">
      <w:pPr>
        <w:spacing w:after="0" w:line="240" w:lineRule="auto"/>
        <w:ind w:firstLine="720"/>
        <w:jc w:val="both"/>
        <w:rPr>
          <w:rFonts w:ascii="Times New Roman" w:hAnsi="Times New Roman" w:cs="Times New Roman"/>
          <w:sz w:val="24"/>
          <w:szCs w:val="24"/>
        </w:rPr>
      </w:pPr>
    </w:p>
    <w:p w:rsidR="00BA50C3" w:rsidRDefault="00BA50C3" w:rsidP="00BA50C3">
      <w:pPr>
        <w:spacing w:after="0" w:line="240" w:lineRule="auto"/>
        <w:ind w:firstLine="720"/>
        <w:jc w:val="both"/>
        <w:rPr>
          <w:rFonts w:ascii="Times New Roman" w:hAnsi="Times New Roman" w:cs="Times New Roman"/>
          <w:sz w:val="24"/>
          <w:szCs w:val="24"/>
        </w:rPr>
      </w:pPr>
      <w:r w:rsidRPr="00166F52">
        <w:rPr>
          <w:rFonts w:ascii="Times New Roman" w:hAnsi="Times New Roman" w:cs="Times New Roman"/>
          <w:sz w:val="24"/>
          <w:szCs w:val="24"/>
        </w:rPr>
        <w:t>WHEREAS, after considering this matter, the Common Council finds that the</w:t>
      </w:r>
      <w:r>
        <w:rPr>
          <w:rFonts w:ascii="Times New Roman" w:hAnsi="Times New Roman" w:cs="Times New Roman"/>
          <w:sz w:val="24"/>
          <w:szCs w:val="24"/>
        </w:rPr>
        <w:t xml:space="preserve"> </w:t>
      </w:r>
      <w:r w:rsidRPr="00166F52">
        <w:rPr>
          <w:rFonts w:ascii="Times New Roman" w:hAnsi="Times New Roman" w:cs="Times New Roman"/>
          <w:sz w:val="24"/>
          <w:szCs w:val="24"/>
        </w:rPr>
        <w:t xml:space="preserve">sale of </w:t>
      </w:r>
      <w:r>
        <w:rPr>
          <w:rFonts w:ascii="Times New Roman" w:hAnsi="Times New Roman" w:cs="Times New Roman"/>
          <w:sz w:val="24"/>
          <w:szCs w:val="24"/>
        </w:rPr>
        <w:t>Real Estate</w:t>
      </w:r>
      <w:r w:rsidRPr="00166F52">
        <w:rPr>
          <w:rFonts w:ascii="Times New Roman" w:hAnsi="Times New Roman" w:cs="Times New Roman"/>
          <w:sz w:val="24"/>
          <w:szCs w:val="24"/>
        </w:rPr>
        <w:t xml:space="preserve"> is in the best interest of the City.</w:t>
      </w:r>
    </w:p>
    <w:p w:rsidR="00BA50C3" w:rsidRPr="00166F52" w:rsidRDefault="00BA50C3" w:rsidP="00BA50C3">
      <w:pPr>
        <w:spacing w:after="0" w:line="240" w:lineRule="auto"/>
        <w:ind w:firstLine="720"/>
        <w:jc w:val="both"/>
        <w:rPr>
          <w:rFonts w:ascii="Times New Roman" w:hAnsi="Times New Roman" w:cs="Times New Roman"/>
          <w:sz w:val="24"/>
          <w:szCs w:val="24"/>
        </w:rPr>
      </w:pPr>
    </w:p>
    <w:p w:rsidR="00BA50C3" w:rsidRPr="00DF7C4E" w:rsidRDefault="00BA50C3" w:rsidP="00BA50C3">
      <w:pPr>
        <w:spacing w:after="0" w:line="240" w:lineRule="auto"/>
        <w:ind w:firstLine="720"/>
        <w:jc w:val="both"/>
        <w:rPr>
          <w:rFonts w:ascii="Times New Roman" w:hAnsi="Times New Roman" w:cs="Times New Roman"/>
          <w:color w:val="000000"/>
          <w:sz w:val="24"/>
          <w:szCs w:val="24"/>
        </w:rPr>
      </w:pPr>
      <w:r w:rsidRPr="00166F52">
        <w:rPr>
          <w:rFonts w:ascii="Times New Roman" w:hAnsi="Times New Roman" w:cs="Times New Roman"/>
          <w:sz w:val="24"/>
          <w:szCs w:val="24"/>
        </w:rPr>
        <w:t>NOW, THEREFORE, BE IT RESOLVED BY THE COMMON COUNCIL OF</w:t>
      </w:r>
      <w:r>
        <w:rPr>
          <w:rFonts w:ascii="Times New Roman" w:hAnsi="Times New Roman" w:cs="Times New Roman"/>
          <w:sz w:val="24"/>
          <w:szCs w:val="24"/>
        </w:rPr>
        <w:t xml:space="preserve"> </w:t>
      </w:r>
      <w:r w:rsidRPr="00166F52">
        <w:rPr>
          <w:rFonts w:ascii="Times New Roman" w:hAnsi="Times New Roman" w:cs="Times New Roman"/>
          <w:sz w:val="24"/>
          <w:szCs w:val="24"/>
        </w:rPr>
        <w:t xml:space="preserve">THE CITY OF </w:t>
      </w:r>
      <w:r>
        <w:rPr>
          <w:rFonts w:ascii="Times New Roman" w:hAnsi="Times New Roman" w:cs="Times New Roman"/>
          <w:sz w:val="24"/>
          <w:szCs w:val="24"/>
        </w:rPr>
        <w:t>WOODBURN</w:t>
      </w:r>
      <w:r w:rsidRPr="00166F52">
        <w:rPr>
          <w:rFonts w:ascii="Times New Roman" w:hAnsi="Times New Roman" w:cs="Times New Roman"/>
          <w:sz w:val="24"/>
          <w:szCs w:val="24"/>
        </w:rPr>
        <w:t>, INDIANA, THAT:</w:t>
      </w:r>
    </w:p>
    <w:p w:rsidR="00BA50C3" w:rsidRPr="00DF7C4E" w:rsidRDefault="00BA50C3" w:rsidP="00BA50C3">
      <w:pPr>
        <w:autoSpaceDE w:val="0"/>
        <w:autoSpaceDN w:val="0"/>
        <w:adjustRightInd w:val="0"/>
        <w:spacing w:after="0" w:line="240" w:lineRule="auto"/>
        <w:jc w:val="both"/>
        <w:rPr>
          <w:rFonts w:ascii="Times New Roman" w:hAnsi="Times New Roman" w:cs="Times New Roman"/>
          <w:color w:val="000000"/>
          <w:sz w:val="24"/>
          <w:szCs w:val="24"/>
        </w:rPr>
      </w:pPr>
    </w:p>
    <w:p w:rsidR="00BA50C3" w:rsidRPr="00BA50C3" w:rsidRDefault="00BA50C3" w:rsidP="00BA50C3">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BA50C3">
        <w:rPr>
          <w:rFonts w:ascii="Times New Roman" w:hAnsi="Times New Roman" w:cs="Times New Roman"/>
          <w:color w:val="000000"/>
          <w:sz w:val="24"/>
          <w:szCs w:val="24"/>
        </w:rPr>
        <w:t>he Common Council of the City does approve the sale and transfer of the Real Estate described on Exhibit “A” for an amount not less than Sixty-Two Thousand Two Hundred Fifty and 00/100 Dollars ($62,250.00), which amount is the not less than the average of the two (2) appraisals secured on the Real Estate.</w:t>
      </w:r>
    </w:p>
    <w:p w:rsidR="00A83768" w:rsidRDefault="00A83768" w:rsidP="00A83768">
      <w:pPr>
        <w:contextualSpacing/>
        <w:rPr>
          <w:rFonts w:ascii="Times New Roman" w:hAnsi="Times New Roman" w:cs="Times New Roman"/>
          <w:bCs/>
          <w:sz w:val="24"/>
          <w:szCs w:val="24"/>
        </w:rPr>
      </w:pPr>
    </w:p>
    <w:p w:rsidR="00C25AB4" w:rsidRPr="00A83768" w:rsidRDefault="00FC0DCB" w:rsidP="006D7395">
      <w:pPr>
        <w:rPr>
          <w:rFonts w:ascii="Times New Roman" w:hAnsi="Times New Roman" w:cs="Times New Roman"/>
          <w:sz w:val="24"/>
          <w:szCs w:val="24"/>
        </w:rPr>
      </w:pPr>
      <w:r>
        <w:rPr>
          <w:rFonts w:ascii="Times New Roman" w:hAnsi="Times New Roman" w:cs="Times New Roman"/>
          <w:sz w:val="24"/>
          <w:szCs w:val="24"/>
        </w:rPr>
        <w:lastRenderedPageBreak/>
        <w:t xml:space="preserve">Adopted and </w:t>
      </w:r>
      <w:r w:rsidR="00BA50C3">
        <w:rPr>
          <w:rFonts w:ascii="Times New Roman" w:hAnsi="Times New Roman" w:cs="Times New Roman"/>
          <w:sz w:val="24"/>
          <w:szCs w:val="24"/>
        </w:rPr>
        <w:t>Resolved this 20</w:t>
      </w:r>
      <w:r w:rsidR="00BA50C3" w:rsidRPr="00BA50C3">
        <w:rPr>
          <w:rFonts w:ascii="Times New Roman" w:hAnsi="Times New Roman" w:cs="Times New Roman"/>
          <w:sz w:val="24"/>
          <w:szCs w:val="24"/>
          <w:vertAlign w:val="superscript"/>
        </w:rPr>
        <w:t>th</w:t>
      </w:r>
      <w:r w:rsidR="00BA50C3">
        <w:rPr>
          <w:rFonts w:ascii="Times New Roman" w:hAnsi="Times New Roman" w:cs="Times New Roman"/>
          <w:sz w:val="24"/>
          <w:szCs w:val="24"/>
        </w:rPr>
        <w:t xml:space="preserve"> </w:t>
      </w:r>
      <w:r>
        <w:rPr>
          <w:rFonts w:ascii="Times New Roman" w:hAnsi="Times New Roman" w:cs="Times New Roman"/>
          <w:sz w:val="24"/>
          <w:szCs w:val="24"/>
        </w:rPr>
        <w:t xml:space="preserve">day of </w:t>
      </w:r>
      <w:proofErr w:type="gramStart"/>
      <w:r w:rsidR="00BA50C3">
        <w:rPr>
          <w:rFonts w:ascii="Times New Roman" w:hAnsi="Times New Roman" w:cs="Times New Roman"/>
          <w:sz w:val="24"/>
          <w:szCs w:val="24"/>
        </w:rPr>
        <w:t>August</w:t>
      </w:r>
      <w:r w:rsidR="0032487F">
        <w:rPr>
          <w:rFonts w:ascii="Times New Roman" w:hAnsi="Times New Roman" w:cs="Times New Roman"/>
          <w:sz w:val="24"/>
          <w:szCs w:val="24"/>
        </w:rPr>
        <w:t>,</w:t>
      </w:r>
      <w:proofErr w:type="gramEnd"/>
      <w:r w:rsidR="0032487F">
        <w:rPr>
          <w:rFonts w:ascii="Times New Roman" w:hAnsi="Times New Roman" w:cs="Times New Roman"/>
          <w:sz w:val="24"/>
          <w:szCs w:val="24"/>
        </w:rPr>
        <w:t xml:space="preserve"> 2018.</w:t>
      </w:r>
    </w:p>
    <w:p w:rsidR="00384F1A" w:rsidRDefault="00384F1A" w:rsidP="00A477C3">
      <w:pPr>
        <w:rPr>
          <w:rFonts w:ascii="Times New Roman" w:hAnsi="Times New Roman" w:cs="Times New Roman"/>
          <w:b/>
          <w:sz w:val="24"/>
          <w:szCs w:val="24"/>
        </w:rPr>
      </w:pPr>
    </w:p>
    <w:p w:rsidR="00A477C3" w:rsidRDefault="00A477C3" w:rsidP="00A477C3">
      <w:pPr>
        <w:rPr>
          <w:rFonts w:ascii="Times New Roman" w:hAnsi="Times New Roman" w:cs="Times New Roman"/>
          <w:b/>
          <w:sz w:val="24"/>
          <w:szCs w:val="24"/>
        </w:rPr>
      </w:pPr>
      <w:r>
        <w:rPr>
          <w:rFonts w:ascii="Times New Roman" w:hAnsi="Times New Roman" w:cs="Times New Roman"/>
          <w:b/>
          <w:sz w:val="24"/>
          <w:szCs w:val="24"/>
        </w:rPr>
        <w:t>COMMON COUNCIL OF THE CITY OF WOODBURN, INDIANA</w:t>
      </w:r>
    </w:p>
    <w:p w:rsidR="00A477C3" w:rsidRDefault="00A477C3" w:rsidP="00A477C3">
      <w:pPr>
        <w:rPr>
          <w:rFonts w:ascii="Times New Roman" w:hAnsi="Times New Roman" w:cs="Times New Roman"/>
          <w:b/>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Mike </w:t>
      </w:r>
      <w:proofErr w:type="spellStart"/>
      <w:r>
        <w:rPr>
          <w:rFonts w:ascii="Times New Roman" w:hAnsi="Times New Roman" w:cs="Times New Roman"/>
          <w:sz w:val="24"/>
          <w:szCs w:val="24"/>
        </w:rPr>
        <w:t>Voirol</w:t>
      </w:r>
      <w:proofErr w:type="spellEnd"/>
      <w:r>
        <w:rPr>
          <w:rFonts w:ascii="Times New Roman" w:hAnsi="Times New Roman" w:cs="Times New Roman"/>
          <w:sz w:val="24"/>
          <w:szCs w:val="24"/>
        </w:rPr>
        <w:t>,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Dean </w:t>
      </w:r>
      <w:proofErr w:type="spellStart"/>
      <w:r>
        <w:rPr>
          <w:rFonts w:ascii="Times New Roman" w:hAnsi="Times New Roman" w:cs="Times New Roman"/>
          <w:sz w:val="24"/>
          <w:szCs w:val="24"/>
        </w:rPr>
        <w:t>Gerig</w:t>
      </w:r>
      <w:proofErr w:type="spellEnd"/>
      <w:r>
        <w:rPr>
          <w:rFonts w:ascii="Times New Roman" w:hAnsi="Times New Roman" w:cs="Times New Roman"/>
          <w:sz w:val="24"/>
          <w:szCs w:val="24"/>
        </w:rPr>
        <w:t>,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 xml:space="preserve">The foregoing resolution passed by the Council is signed and approved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 not approved ( ) by me on the same date.</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______________________________________</w:t>
      </w:r>
    </w:p>
    <w:p w:rsidR="00A063DF" w:rsidRDefault="00A477C3" w:rsidP="00A477C3">
      <w:pPr>
        <w:tabs>
          <w:tab w:val="center" w:pos="4440"/>
          <w:tab w:val="left" w:pos="6380"/>
        </w:tabs>
        <w:rPr>
          <w:rFonts w:ascii="Times New Roman" w:hAnsi="Times New Roman" w:cs="Times New Roman"/>
          <w:sz w:val="24"/>
          <w:szCs w:val="24"/>
        </w:rPr>
      </w:pPr>
      <w:r>
        <w:rPr>
          <w:rFonts w:ascii="Times New Roman" w:hAnsi="Times New Roman" w:cs="Times New Roman"/>
          <w:sz w:val="24"/>
          <w:szCs w:val="24"/>
        </w:rPr>
        <w:tab/>
        <w:t xml:space="preserve">                                                                   </w:t>
      </w:r>
      <w:r w:rsidR="00C1506D">
        <w:rPr>
          <w:rFonts w:ascii="Times New Roman" w:hAnsi="Times New Roman" w:cs="Times New Roman"/>
          <w:sz w:val="24"/>
          <w:szCs w:val="24"/>
        </w:rPr>
        <w:t xml:space="preserve">            </w:t>
      </w:r>
      <w:r>
        <w:rPr>
          <w:rFonts w:ascii="Times New Roman" w:hAnsi="Times New Roman" w:cs="Times New Roman"/>
          <w:sz w:val="24"/>
          <w:szCs w:val="24"/>
        </w:rPr>
        <w:t>Joseph Kelsey, Mayor of the City of Woodburn</w:t>
      </w:r>
    </w:p>
    <w:sectPr w:rsidR="00A063DF" w:rsidSect="00CD2727">
      <w:headerReference w:type="default" r:id="rId8"/>
      <w:footerReference w:type="default" r:id="rId9"/>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A29" w:rsidRDefault="00AF3A29" w:rsidP="006C2A3E">
      <w:pPr>
        <w:spacing w:after="0" w:line="240" w:lineRule="auto"/>
      </w:pPr>
      <w:r>
        <w:separator/>
      </w:r>
    </w:p>
  </w:endnote>
  <w:endnote w:type="continuationSeparator" w:id="0">
    <w:p w:rsidR="00AF3A29" w:rsidRDefault="00AF3A29" w:rsidP="006C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A29" w:rsidRDefault="00BA50C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i/>
      </w:rPr>
      <w:t>R-18-230</w:t>
    </w:r>
    <w:r w:rsidR="00AF3A29">
      <w:rPr>
        <w:rFonts w:asciiTheme="majorHAnsi" w:eastAsiaTheme="majorEastAsia" w:hAnsiTheme="majorHAnsi" w:cstheme="majorBidi"/>
      </w:rPr>
      <w:ptab w:relativeTo="margin" w:alignment="right" w:leader="none"/>
    </w:r>
    <w:r w:rsidR="00AF3A29">
      <w:rPr>
        <w:rFonts w:asciiTheme="majorHAnsi" w:eastAsiaTheme="majorEastAsia" w:hAnsiTheme="majorHAnsi" w:cstheme="majorBidi"/>
      </w:rPr>
      <w:t xml:space="preserve">Page </w:t>
    </w:r>
    <w:r w:rsidR="00AF3A29">
      <w:rPr>
        <w:rFonts w:eastAsiaTheme="minorEastAsia"/>
      </w:rPr>
      <w:fldChar w:fldCharType="begin"/>
    </w:r>
    <w:r w:rsidR="00AF3A29">
      <w:instrText xml:space="preserve"> PAGE   \* MERGEFORMAT </w:instrText>
    </w:r>
    <w:r w:rsidR="00AF3A29">
      <w:rPr>
        <w:rFonts w:eastAsiaTheme="minorEastAsia"/>
      </w:rPr>
      <w:fldChar w:fldCharType="separate"/>
    </w:r>
    <w:r w:rsidR="009D1E6A" w:rsidRPr="009D1E6A">
      <w:rPr>
        <w:rFonts w:asciiTheme="majorHAnsi" w:eastAsiaTheme="majorEastAsia" w:hAnsiTheme="majorHAnsi" w:cstheme="majorBidi"/>
        <w:noProof/>
      </w:rPr>
      <w:t>2</w:t>
    </w:r>
    <w:r w:rsidR="00AF3A29">
      <w:rPr>
        <w:rFonts w:asciiTheme="majorHAnsi" w:eastAsiaTheme="majorEastAsia" w:hAnsiTheme="majorHAnsi" w:cstheme="majorBidi"/>
        <w:noProof/>
      </w:rPr>
      <w:fldChar w:fldCharType="end"/>
    </w:r>
  </w:p>
  <w:p w:rsidR="00AF3A29" w:rsidRDefault="00AF3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A29" w:rsidRDefault="00AF3A29" w:rsidP="006C2A3E">
      <w:pPr>
        <w:spacing w:after="0" w:line="240" w:lineRule="auto"/>
      </w:pPr>
      <w:r>
        <w:separator/>
      </w:r>
    </w:p>
  </w:footnote>
  <w:footnote w:type="continuationSeparator" w:id="0">
    <w:p w:rsidR="00AF3A29" w:rsidRDefault="00AF3A29" w:rsidP="006C2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E6A" w:rsidRDefault="009D1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8D6180"/>
    <w:multiLevelType w:val="hybridMultilevel"/>
    <w:tmpl w:val="1B947A06"/>
    <w:lvl w:ilvl="0" w:tplc="16623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C4"/>
    <w:rsid w:val="00043B2D"/>
    <w:rsid w:val="0009033B"/>
    <w:rsid w:val="0009761B"/>
    <w:rsid w:val="000B7CB3"/>
    <w:rsid w:val="001070F0"/>
    <w:rsid w:val="0018624C"/>
    <w:rsid w:val="001B4424"/>
    <w:rsid w:val="001B698F"/>
    <w:rsid w:val="00200F95"/>
    <w:rsid w:val="002954C5"/>
    <w:rsid w:val="002B3B5B"/>
    <w:rsid w:val="002C25C9"/>
    <w:rsid w:val="0032487F"/>
    <w:rsid w:val="00384F1A"/>
    <w:rsid w:val="003E292A"/>
    <w:rsid w:val="00415DF0"/>
    <w:rsid w:val="004203B7"/>
    <w:rsid w:val="004416EB"/>
    <w:rsid w:val="00461AF8"/>
    <w:rsid w:val="00461E11"/>
    <w:rsid w:val="00483412"/>
    <w:rsid w:val="004B46E0"/>
    <w:rsid w:val="004E0440"/>
    <w:rsid w:val="004E610A"/>
    <w:rsid w:val="00510F90"/>
    <w:rsid w:val="0053724D"/>
    <w:rsid w:val="005A03F3"/>
    <w:rsid w:val="005A5079"/>
    <w:rsid w:val="005F72AE"/>
    <w:rsid w:val="00600745"/>
    <w:rsid w:val="00643005"/>
    <w:rsid w:val="00647A0A"/>
    <w:rsid w:val="00653DED"/>
    <w:rsid w:val="006B5963"/>
    <w:rsid w:val="006C2A3E"/>
    <w:rsid w:val="006D7395"/>
    <w:rsid w:val="006E126F"/>
    <w:rsid w:val="00733626"/>
    <w:rsid w:val="007610A6"/>
    <w:rsid w:val="00784D5B"/>
    <w:rsid w:val="00791868"/>
    <w:rsid w:val="007D31D9"/>
    <w:rsid w:val="008142C2"/>
    <w:rsid w:val="00816B9B"/>
    <w:rsid w:val="00952C17"/>
    <w:rsid w:val="009836DB"/>
    <w:rsid w:val="00994CD6"/>
    <w:rsid w:val="009D1E6A"/>
    <w:rsid w:val="00A063DF"/>
    <w:rsid w:val="00A15F1D"/>
    <w:rsid w:val="00A477C3"/>
    <w:rsid w:val="00A83768"/>
    <w:rsid w:val="00A86936"/>
    <w:rsid w:val="00AC05A5"/>
    <w:rsid w:val="00AF3A29"/>
    <w:rsid w:val="00B0393D"/>
    <w:rsid w:val="00B27C35"/>
    <w:rsid w:val="00B41697"/>
    <w:rsid w:val="00B42925"/>
    <w:rsid w:val="00B45004"/>
    <w:rsid w:val="00B55C67"/>
    <w:rsid w:val="00B57597"/>
    <w:rsid w:val="00B60F76"/>
    <w:rsid w:val="00B902A9"/>
    <w:rsid w:val="00B97E25"/>
    <w:rsid w:val="00BA50C3"/>
    <w:rsid w:val="00C1506D"/>
    <w:rsid w:val="00C25AB4"/>
    <w:rsid w:val="00C33DE9"/>
    <w:rsid w:val="00C4410A"/>
    <w:rsid w:val="00C45DE4"/>
    <w:rsid w:val="00C740F7"/>
    <w:rsid w:val="00C86E3C"/>
    <w:rsid w:val="00CC1167"/>
    <w:rsid w:val="00CD2727"/>
    <w:rsid w:val="00D00D9C"/>
    <w:rsid w:val="00D3201E"/>
    <w:rsid w:val="00DB42C4"/>
    <w:rsid w:val="00DB66CD"/>
    <w:rsid w:val="00EA0399"/>
    <w:rsid w:val="00EC6E5A"/>
    <w:rsid w:val="00F008C9"/>
    <w:rsid w:val="00F26BEA"/>
    <w:rsid w:val="00F44D42"/>
    <w:rsid w:val="00F73169"/>
    <w:rsid w:val="00FC0DCB"/>
    <w:rsid w:val="00FE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3D7969"/>
  <w15:docId w15:val="{5FB95223-083C-4F3F-98A1-C3163B06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26F"/>
    <w:rPr>
      <w:rFonts w:ascii="Tahoma" w:hAnsi="Tahoma" w:cs="Tahoma"/>
      <w:sz w:val="16"/>
      <w:szCs w:val="16"/>
    </w:rPr>
  </w:style>
  <w:style w:type="paragraph" w:styleId="Header">
    <w:name w:val="header"/>
    <w:basedOn w:val="Normal"/>
    <w:link w:val="HeaderChar"/>
    <w:uiPriority w:val="99"/>
    <w:unhideWhenUsed/>
    <w:rsid w:val="006C2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A3E"/>
  </w:style>
  <w:style w:type="paragraph" w:styleId="Footer">
    <w:name w:val="footer"/>
    <w:basedOn w:val="Normal"/>
    <w:link w:val="FooterChar"/>
    <w:uiPriority w:val="99"/>
    <w:unhideWhenUsed/>
    <w:rsid w:val="006C2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A3E"/>
  </w:style>
  <w:style w:type="paragraph" w:styleId="ListParagraph">
    <w:name w:val="List Paragraph"/>
    <w:basedOn w:val="Normal"/>
    <w:uiPriority w:val="34"/>
    <w:qFormat/>
    <w:rsid w:val="00A86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125709">
      <w:bodyDiv w:val="1"/>
      <w:marLeft w:val="0"/>
      <w:marRight w:val="0"/>
      <w:marTop w:val="0"/>
      <w:marBottom w:val="0"/>
      <w:divBdr>
        <w:top w:val="none" w:sz="0" w:space="0" w:color="auto"/>
        <w:left w:val="none" w:sz="0" w:space="0" w:color="auto"/>
        <w:bottom w:val="none" w:sz="0" w:space="0" w:color="auto"/>
        <w:right w:val="none" w:sz="0" w:space="0" w:color="auto"/>
      </w:divBdr>
    </w:div>
    <w:div w:id="1192114414">
      <w:bodyDiv w:val="1"/>
      <w:marLeft w:val="0"/>
      <w:marRight w:val="0"/>
      <w:marTop w:val="0"/>
      <w:marBottom w:val="0"/>
      <w:divBdr>
        <w:top w:val="none" w:sz="0" w:space="0" w:color="auto"/>
        <w:left w:val="none" w:sz="0" w:space="0" w:color="auto"/>
        <w:bottom w:val="none" w:sz="0" w:space="0" w:color="auto"/>
        <w:right w:val="none" w:sz="0" w:space="0" w:color="auto"/>
      </w:divBdr>
    </w:div>
    <w:div w:id="1605847213">
      <w:bodyDiv w:val="1"/>
      <w:marLeft w:val="0"/>
      <w:marRight w:val="0"/>
      <w:marTop w:val="0"/>
      <w:marBottom w:val="0"/>
      <w:divBdr>
        <w:top w:val="none" w:sz="0" w:space="0" w:color="auto"/>
        <w:left w:val="none" w:sz="0" w:space="0" w:color="auto"/>
        <w:bottom w:val="none" w:sz="0" w:space="0" w:color="auto"/>
        <w:right w:val="none" w:sz="0" w:space="0" w:color="auto"/>
      </w:divBdr>
    </w:div>
    <w:div w:id="21341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9B5E9-ABE6-4304-A099-4A61C74F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8596F940</Template>
  <TotalTime>4</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4</cp:revision>
  <cp:lastPrinted>2017-04-28T21:58:00Z</cp:lastPrinted>
  <dcterms:created xsi:type="dcterms:W3CDTF">2018-08-15T13:47:00Z</dcterms:created>
  <dcterms:modified xsi:type="dcterms:W3CDTF">2018-08-15T13:54:00Z</dcterms:modified>
</cp:coreProperties>
</file>